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B2E" w:rsidRPr="00795CC9" w:rsidRDefault="00795CC9" w:rsidP="00795CC9">
      <w:pPr>
        <w:spacing w:after="0" w:line="240" w:lineRule="auto"/>
        <w:jc w:val="center"/>
        <w:rPr>
          <w:rFonts w:ascii="Times New Roman" w:hAnsi="Times New Roman" w:cs="Times New Roman"/>
          <w:b/>
          <w:color w:val="FFFF00"/>
          <w:sz w:val="36"/>
          <w:szCs w:val="36"/>
        </w:rPr>
      </w:pPr>
      <w:r w:rsidRPr="00795CC9">
        <w:rPr>
          <w:rFonts w:ascii="Times New Roman" w:hAnsi="Times New Roman" w:cs="Times New Roman"/>
          <w:b/>
          <w:noProof/>
          <w:color w:val="FFFF00"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-800100</wp:posOffset>
            </wp:positionV>
            <wp:extent cx="10658475" cy="7543800"/>
            <wp:effectExtent l="19050" t="0" r="9525" b="0"/>
            <wp:wrapNone/>
            <wp:docPr id="13" name="Рисунок 7" descr="F:\печать\c62c630065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печать\c62c6300659b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8475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B2E" w:rsidRPr="00795CC9">
        <w:rPr>
          <w:rFonts w:ascii="Times New Roman" w:hAnsi="Times New Roman" w:cs="Times New Roman"/>
          <w:b/>
          <w:color w:val="FFFF00"/>
          <w:sz w:val="36"/>
          <w:szCs w:val="36"/>
        </w:rPr>
        <w:t>Муниципальное дошкольное образовательное автономное</w:t>
      </w:r>
    </w:p>
    <w:p w:rsidR="00022B2E" w:rsidRPr="00795CC9" w:rsidRDefault="00022B2E" w:rsidP="00795CC9">
      <w:pPr>
        <w:spacing w:after="0" w:line="240" w:lineRule="auto"/>
        <w:jc w:val="center"/>
        <w:rPr>
          <w:rFonts w:ascii="Times New Roman" w:hAnsi="Times New Roman" w:cs="Times New Roman"/>
          <w:b/>
          <w:color w:val="FFFF00"/>
          <w:sz w:val="36"/>
          <w:szCs w:val="36"/>
        </w:rPr>
      </w:pPr>
      <w:r w:rsidRPr="00795CC9">
        <w:rPr>
          <w:rFonts w:ascii="Times New Roman" w:hAnsi="Times New Roman" w:cs="Times New Roman"/>
          <w:b/>
          <w:color w:val="FFFF00"/>
          <w:sz w:val="36"/>
          <w:szCs w:val="36"/>
        </w:rPr>
        <w:t>учреждение «Детский сад № 92  общеразвивающего вида  с приоритетным</w:t>
      </w:r>
    </w:p>
    <w:p w:rsidR="00022B2E" w:rsidRPr="00795CC9" w:rsidRDefault="00022B2E" w:rsidP="00795CC9">
      <w:pPr>
        <w:spacing w:after="0" w:line="240" w:lineRule="auto"/>
        <w:jc w:val="center"/>
        <w:rPr>
          <w:rFonts w:ascii="Times New Roman" w:hAnsi="Times New Roman" w:cs="Times New Roman"/>
          <w:b/>
          <w:color w:val="FFFF00"/>
          <w:sz w:val="36"/>
          <w:szCs w:val="36"/>
        </w:rPr>
      </w:pPr>
      <w:r w:rsidRPr="00795CC9">
        <w:rPr>
          <w:rFonts w:ascii="Times New Roman" w:hAnsi="Times New Roman" w:cs="Times New Roman"/>
          <w:b/>
          <w:color w:val="FFFF00"/>
          <w:sz w:val="36"/>
          <w:szCs w:val="36"/>
        </w:rPr>
        <w:t>осуществлением  художественно – эстетического развития</w:t>
      </w:r>
    </w:p>
    <w:p w:rsidR="00022B2E" w:rsidRPr="00795CC9" w:rsidRDefault="00022B2E" w:rsidP="00795CC9">
      <w:pPr>
        <w:spacing w:after="0" w:line="240" w:lineRule="auto"/>
        <w:jc w:val="center"/>
        <w:rPr>
          <w:rFonts w:ascii="Times New Roman" w:hAnsi="Times New Roman" w:cs="Times New Roman"/>
          <w:b/>
          <w:color w:val="FFFF00"/>
          <w:sz w:val="36"/>
          <w:szCs w:val="36"/>
        </w:rPr>
      </w:pPr>
      <w:r w:rsidRPr="00795CC9">
        <w:rPr>
          <w:rFonts w:ascii="Times New Roman" w:hAnsi="Times New Roman" w:cs="Times New Roman"/>
          <w:b/>
          <w:color w:val="FFFF00"/>
          <w:sz w:val="36"/>
          <w:szCs w:val="36"/>
        </w:rPr>
        <w:t>воспитанников «Ромашка» г. Орска»</w:t>
      </w: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5CC9" w:rsidRDefault="00795CC9" w:rsidP="00795CC9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</w:p>
    <w:p w:rsidR="00795CC9" w:rsidRDefault="00795CC9" w:rsidP="00795CC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22B2E" w:rsidRPr="00795CC9" w:rsidRDefault="00A31ECC" w:rsidP="00A31EC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i/>
          <w:color w:val="FF0000"/>
          <w:sz w:val="72"/>
          <w:szCs w:val="72"/>
        </w:rPr>
        <w:t xml:space="preserve">     </w:t>
      </w:r>
      <w:r w:rsidR="00022B2E" w:rsidRPr="00795CC9">
        <w:rPr>
          <w:rFonts w:ascii="Times New Roman" w:hAnsi="Times New Roman" w:cs="Times New Roman"/>
          <w:b/>
          <w:i/>
          <w:color w:val="FF0000"/>
          <w:sz w:val="72"/>
          <w:szCs w:val="72"/>
        </w:rPr>
        <w:t>Паспорт мини-музея</w:t>
      </w:r>
    </w:p>
    <w:p w:rsidR="00022B2E" w:rsidRPr="00795CC9" w:rsidRDefault="00A31ECC" w:rsidP="00A31EC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i/>
          <w:color w:val="FF0000"/>
          <w:sz w:val="72"/>
          <w:szCs w:val="72"/>
        </w:rPr>
        <w:t xml:space="preserve">   </w:t>
      </w:r>
      <w:r w:rsidR="00022B2E" w:rsidRPr="00795CC9">
        <w:rPr>
          <w:rFonts w:ascii="Times New Roman" w:hAnsi="Times New Roman" w:cs="Times New Roman"/>
          <w:b/>
          <w:i/>
          <w:color w:val="FF0000"/>
          <w:sz w:val="72"/>
          <w:szCs w:val="72"/>
        </w:rPr>
        <w:t>« Русско-казахской дружбы»</w:t>
      </w:r>
    </w:p>
    <w:p w:rsidR="00022B2E" w:rsidRPr="00795CC9" w:rsidRDefault="00022B2E" w:rsidP="00A31ECC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22B2E" w:rsidRPr="00795CC9" w:rsidRDefault="00022B2E" w:rsidP="00A31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A31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A31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795CC9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-800100</wp:posOffset>
            </wp:positionV>
            <wp:extent cx="10658475" cy="7553325"/>
            <wp:effectExtent l="19050" t="0" r="9525" b="0"/>
            <wp:wrapNone/>
            <wp:docPr id="14" name="Рисунок 8" descr="F:\печать\фон русск. б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печать\фон русск. быт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8475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560D" w:rsidRPr="00390BCB" w:rsidRDefault="00114285" w:rsidP="00DA2CC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390BCB">
        <w:rPr>
          <w:rFonts w:ascii="Times New Roman" w:hAnsi="Times New Roman" w:cs="Times New Roman"/>
          <w:b/>
          <w:color w:val="FF0000"/>
          <w:sz w:val="48"/>
          <w:szCs w:val="48"/>
        </w:rPr>
        <w:t>СОДЕРЖАНИЕ:</w:t>
      </w:r>
    </w:p>
    <w:p w:rsidR="00CC560D" w:rsidRDefault="00CC560D" w:rsidP="00DA2C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560D" w:rsidRPr="00CC560D" w:rsidRDefault="00CC560D" w:rsidP="00795CC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7514C">
        <w:rPr>
          <w:rFonts w:ascii="Times New Roman" w:hAnsi="Times New Roman" w:cs="Times New Roman"/>
          <w:b/>
          <w:sz w:val="32"/>
          <w:szCs w:val="32"/>
        </w:rPr>
        <w:t>1. ПАСПОРТНЫЕ Д</w:t>
      </w:r>
      <w:r w:rsidR="0097514C" w:rsidRPr="0097514C">
        <w:rPr>
          <w:rFonts w:ascii="Times New Roman" w:hAnsi="Times New Roman" w:cs="Times New Roman"/>
          <w:b/>
          <w:sz w:val="32"/>
          <w:szCs w:val="32"/>
        </w:rPr>
        <w:t>А</w:t>
      </w:r>
      <w:r>
        <w:rPr>
          <w:rFonts w:ascii="Times New Roman" w:hAnsi="Times New Roman" w:cs="Times New Roman"/>
          <w:b/>
          <w:sz w:val="32"/>
          <w:szCs w:val="32"/>
        </w:rPr>
        <w:t>ННЫЕ МИНИ</w:t>
      </w:r>
      <w:r w:rsidR="00A31ECC">
        <w:rPr>
          <w:rFonts w:ascii="Times New Roman" w:hAnsi="Times New Roman" w:cs="Times New Roman"/>
          <w:b/>
          <w:sz w:val="32"/>
          <w:szCs w:val="32"/>
        </w:rPr>
        <w:t xml:space="preserve"> -</w:t>
      </w:r>
      <w:r>
        <w:rPr>
          <w:rFonts w:ascii="Times New Roman" w:hAnsi="Times New Roman" w:cs="Times New Roman"/>
          <w:b/>
          <w:sz w:val="32"/>
          <w:szCs w:val="32"/>
        </w:rPr>
        <w:t xml:space="preserve"> МУЗЕЯ……………………………………………………</w:t>
      </w:r>
      <w:r w:rsidR="00DA2CCB">
        <w:rPr>
          <w:rFonts w:ascii="Times New Roman" w:hAnsi="Times New Roman" w:cs="Times New Roman"/>
          <w:b/>
          <w:sz w:val="32"/>
          <w:szCs w:val="32"/>
        </w:rPr>
        <w:t>3</w:t>
      </w:r>
    </w:p>
    <w:p w:rsidR="00CC560D" w:rsidRPr="00CC560D" w:rsidRDefault="00CC560D" w:rsidP="00795CC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C560D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114285" w:rsidRPr="00CC560D">
        <w:rPr>
          <w:rFonts w:ascii="Times New Roman" w:hAnsi="Times New Roman" w:cs="Times New Roman"/>
          <w:b/>
          <w:sz w:val="32"/>
          <w:szCs w:val="32"/>
        </w:rPr>
        <w:t>2. АСПЕКТЫ МУЗЕЙНОЙ ДЕЯТЕЛЬНОСТИ</w:t>
      </w:r>
      <w:r w:rsidR="00390BCB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…………………………………………………..4-5</w:t>
      </w:r>
      <w:r w:rsidR="00114285" w:rsidRPr="00CC560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C560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C560D" w:rsidRPr="00CC560D" w:rsidRDefault="00CC560D" w:rsidP="00795CC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C560D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114285" w:rsidRPr="00CC560D">
        <w:rPr>
          <w:rFonts w:ascii="Times New Roman" w:hAnsi="Times New Roman" w:cs="Times New Roman"/>
          <w:b/>
          <w:sz w:val="32"/>
          <w:szCs w:val="32"/>
        </w:rPr>
        <w:t>3. ПРИНЦИПЫ СОЗДАНИЯ МИНИ – МУЗЕЯ</w:t>
      </w:r>
      <w:r w:rsidR="00390BCB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…………………………………………………..6</w:t>
      </w:r>
      <w:r w:rsidR="00114285" w:rsidRPr="00CC560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C560D" w:rsidRPr="00CC560D" w:rsidRDefault="00CC560D" w:rsidP="00795CC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C560D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A31ECC">
        <w:rPr>
          <w:rFonts w:ascii="Times New Roman" w:hAnsi="Times New Roman" w:cs="Times New Roman"/>
          <w:b/>
          <w:sz w:val="32"/>
          <w:szCs w:val="32"/>
        </w:rPr>
        <w:t>4. РАЗДЕЛЫ И ЭКСПОНАТЫ</w:t>
      </w:r>
      <w:r w:rsidR="00390BCB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</w:t>
      </w:r>
      <w:r w:rsidR="00A31ECC">
        <w:rPr>
          <w:rFonts w:ascii="Times New Roman" w:hAnsi="Times New Roman" w:cs="Times New Roman"/>
          <w:b/>
          <w:sz w:val="32"/>
          <w:szCs w:val="32"/>
        </w:rPr>
        <w:t>…………...</w:t>
      </w:r>
      <w:r w:rsidR="00390BCB">
        <w:rPr>
          <w:rFonts w:ascii="Times New Roman" w:hAnsi="Times New Roman" w:cs="Times New Roman"/>
          <w:b/>
          <w:sz w:val="32"/>
          <w:szCs w:val="32"/>
        </w:rPr>
        <w:t>7</w:t>
      </w:r>
      <w:r w:rsidR="00A31ECC">
        <w:rPr>
          <w:rFonts w:ascii="Times New Roman" w:hAnsi="Times New Roman" w:cs="Times New Roman"/>
          <w:b/>
          <w:sz w:val="32"/>
          <w:szCs w:val="32"/>
        </w:rPr>
        <w:t>-9</w:t>
      </w:r>
    </w:p>
    <w:p w:rsidR="00CC560D" w:rsidRPr="00CC560D" w:rsidRDefault="00114285" w:rsidP="00795CC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C560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C560D" w:rsidRPr="00CC560D">
        <w:rPr>
          <w:rFonts w:ascii="Times New Roman" w:hAnsi="Times New Roman" w:cs="Times New Roman"/>
          <w:b/>
          <w:sz w:val="32"/>
          <w:szCs w:val="32"/>
        </w:rPr>
        <w:t xml:space="preserve">                  </w:t>
      </w:r>
      <w:r w:rsidR="00A31ECC">
        <w:rPr>
          <w:rFonts w:ascii="Times New Roman" w:hAnsi="Times New Roman" w:cs="Times New Roman"/>
          <w:b/>
          <w:sz w:val="32"/>
          <w:szCs w:val="32"/>
        </w:rPr>
        <w:t>5. ПРАВИЛА ИСПОЛЬЗОВАНИЯ МИНИ-МУЗЕЯ……………………………………………...10</w:t>
      </w:r>
    </w:p>
    <w:p w:rsidR="00022B2E" w:rsidRPr="00CC560D" w:rsidRDefault="00114285" w:rsidP="00795CC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C560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C560D" w:rsidRPr="00CC560D">
        <w:rPr>
          <w:rFonts w:ascii="Times New Roman" w:hAnsi="Times New Roman" w:cs="Times New Roman"/>
          <w:b/>
          <w:sz w:val="32"/>
          <w:szCs w:val="32"/>
        </w:rPr>
        <w:t xml:space="preserve">                  </w:t>
      </w:r>
      <w:r w:rsidR="00A31ECC">
        <w:rPr>
          <w:rFonts w:ascii="Times New Roman" w:hAnsi="Times New Roman" w:cs="Times New Roman"/>
          <w:b/>
          <w:sz w:val="32"/>
          <w:szCs w:val="32"/>
        </w:rPr>
        <w:t>6. ПОЛОЖИТЕЛЬНЫЕ СТОРОНЫ СОЗДАНИЯ МИНИ-МУЗЕЯ В ДОУ…………………..11</w:t>
      </w: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60D" w:rsidRDefault="00CC560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390BCB" w:rsidRDefault="00DA2CCB" w:rsidP="00DA2CC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390BCB">
        <w:rPr>
          <w:rFonts w:ascii="Times New Roman" w:hAnsi="Times New Roman" w:cs="Times New Roman"/>
          <w:b/>
          <w:noProof/>
          <w:color w:val="FF0000"/>
          <w:sz w:val="48"/>
          <w:szCs w:val="4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-771525</wp:posOffset>
            </wp:positionV>
            <wp:extent cx="10687050" cy="7467600"/>
            <wp:effectExtent l="19050" t="0" r="0" b="0"/>
            <wp:wrapNone/>
            <wp:docPr id="15" name="Рисунок 9" descr="F:\печать\фон русск. б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печать\фон русск. быт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0" cy="746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B2E" w:rsidRPr="00390BCB">
        <w:rPr>
          <w:rFonts w:ascii="Times New Roman" w:hAnsi="Times New Roman" w:cs="Times New Roman"/>
          <w:b/>
          <w:color w:val="FF0000"/>
          <w:sz w:val="48"/>
          <w:szCs w:val="48"/>
        </w:rPr>
        <w:t>Паспорт</w:t>
      </w:r>
      <w:r w:rsidRPr="00390BCB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ные данные </w:t>
      </w:r>
      <w:r w:rsidR="00022B2E" w:rsidRPr="00390BCB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мини-музея «Русско-казахской дружбы»</w:t>
      </w: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B2E" w:rsidRPr="00DA2CCB" w:rsidRDefault="00022B2E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2CCB">
        <w:rPr>
          <w:rFonts w:ascii="Times New Roman" w:hAnsi="Times New Roman" w:cs="Times New Roman"/>
          <w:b/>
          <w:sz w:val="28"/>
          <w:szCs w:val="28"/>
          <w:u w:val="single"/>
        </w:rPr>
        <w:t>Наименование мини-музея:</w:t>
      </w:r>
      <w:r w:rsidRPr="00DA2CCB">
        <w:rPr>
          <w:rFonts w:ascii="Times New Roman" w:hAnsi="Times New Roman" w:cs="Times New Roman"/>
          <w:b/>
          <w:sz w:val="28"/>
          <w:szCs w:val="28"/>
        </w:rPr>
        <w:t xml:space="preserve"> «Русско-казахская дружба».</w:t>
      </w:r>
    </w:p>
    <w:p w:rsidR="00022B2E" w:rsidRPr="00DA2CCB" w:rsidRDefault="00022B2E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2CCB">
        <w:rPr>
          <w:rFonts w:ascii="Times New Roman" w:hAnsi="Times New Roman" w:cs="Times New Roman"/>
          <w:b/>
          <w:sz w:val="28"/>
          <w:szCs w:val="28"/>
          <w:u w:val="single"/>
        </w:rPr>
        <w:t>Профиль музея:</w:t>
      </w:r>
      <w:r w:rsidRPr="00DA2CCB">
        <w:rPr>
          <w:rFonts w:ascii="Times New Roman" w:hAnsi="Times New Roman" w:cs="Times New Roman"/>
          <w:b/>
          <w:sz w:val="28"/>
          <w:szCs w:val="28"/>
        </w:rPr>
        <w:t xml:space="preserve"> познавательный.</w:t>
      </w:r>
    </w:p>
    <w:p w:rsidR="002B01F9" w:rsidRPr="00DA2CCB" w:rsidRDefault="002B01F9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01F9" w:rsidRPr="00DA2CCB" w:rsidRDefault="00B05E53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2CCB"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="002B01F9" w:rsidRPr="00DA2CC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DA2CCB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2B01F9" w:rsidRPr="00DA2CCB">
        <w:rPr>
          <w:rFonts w:ascii="Times New Roman" w:hAnsi="Times New Roman" w:cs="Times New Roman"/>
          <w:b/>
          <w:sz w:val="28"/>
          <w:szCs w:val="28"/>
        </w:rPr>
        <w:t xml:space="preserve">риобщение  детей  к  истокам  отечественной  народной  культуры, </w:t>
      </w:r>
      <w:r w:rsidRPr="00DA2CC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B01F9" w:rsidRPr="00DA2CCB">
        <w:rPr>
          <w:rFonts w:ascii="Times New Roman" w:hAnsi="Times New Roman" w:cs="Times New Roman"/>
          <w:b/>
          <w:sz w:val="28"/>
          <w:szCs w:val="28"/>
        </w:rPr>
        <w:t xml:space="preserve">формирование духовных и нравственных </w:t>
      </w:r>
      <w:r w:rsidR="00DA2CC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B01F9" w:rsidRPr="00DA2CCB">
        <w:rPr>
          <w:rFonts w:ascii="Times New Roman" w:hAnsi="Times New Roman" w:cs="Times New Roman"/>
          <w:b/>
          <w:sz w:val="28"/>
          <w:szCs w:val="28"/>
        </w:rPr>
        <w:t xml:space="preserve">качеств у подрастающего поколения. </w:t>
      </w:r>
    </w:p>
    <w:p w:rsidR="002B01F9" w:rsidRPr="00DA2CCB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2CCB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2B01F9" w:rsidRPr="00DA2CCB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2CCB">
        <w:rPr>
          <w:rFonts w:ascii="Times New Roman" w:hAnsi="Times New Roman" w:cs="Times New Roman"/>
          <w:b/>
          <w:sz w:val="28"/>
          <w:szCs w:val="28"/>
        </w:rPr>
        <w:t xml:space="preserve">  - знакомить  детей   с  элементами  материальной  культуры,  включающей в себя  знакомство с поселениями, жилищем, предметами быта, орудиями труда, одеждой, национальными блюдами;</w:t>
      </w:r>
    </w:p>
    <w:p w:rsidR="002B01F9" w:rsidRPr="00DA2CCB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2CCB">
        <w:rPr>
          <w:rFonts w:ascii="Times New Roman" w:hAnsi="Times New Roman" w:cs="Times New Roman"/>
          <w:b/>
          <w:sz w:val="28"/>
          <w:szCs w:val="28"/>
        </w:rPr>
        <w:t xml:space="preserve">  - прививать интерес к духовной культуре разных народов через обычаи, обряды, праздники, народное творчество, искусство;</w:t>
      </w:r>
    </w:p>
    <w:p w:rsidR="002B01F9" w:rsidRPr="00DA2CCB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2CCB">
        <w:rPr>
          <w:rFonts w:ascii="Times New Roman" w:hAnsi="Times New Roman" w:cs="Times New Roman"/>
          <w:b/>
          <w:sz w:val="28"/>
          <w:szCs w:val="28"/>
        </w:rPr>
        <w:t xml:space="preserve">   - формировать  общечеловеческие  нравственные  качества, правила общения между людьми внутри этноса и вне его;</w:t>
      </w:r>
    </w:p>
    <w:p w:rsidR="002B01F9" w:rsidRPr="00DA2CCB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2CCB">
        <w:rPr>
          <w:rFonts w:ascii="Times New Roman" w:hAnsi="Times New Roman" w:cs="Times New Roman"/>
          <w:b/>
          <w:sz w:val="28"/>
          <w:szCs w:val="28"/>
        </w:rPr>
        <w:t xml:space="preserve">   - воспитывать   свободную   и   творческую   личность,  осознающую   свои    корни, национальные истоки и способную ориентироваться в современном мире. </w:t>
      </w:r>
    </w:p>
    <w:p w:rsidR="00DA2CCB" w:rsidRDefault="002B01F9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CC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-771525</wp:posOffset>
            </wp:positionV>
            <wp:extent cx="10687050" cy="7534275"/>
            <wp:effectExtent l="19050" t="0" r="0" b="0"/>
            <wp:wrapNone/>
            <wp:docPr id="18" name="Рисунок 10" descr="F:\печать\фон русск. б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печать\фон русск. быт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0" cy="753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CCB" w:rsidRPr="00390BCB" w:rsidRDefault="00DA2CCB" w:rsidP="00390BC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 w:rsidRPr="00390BCB">
        <w:rPr>
          <w:rFonts w:ascii="Times New Roman" w:hAnsi="Times New Roman" w:cs="Times New Roman"/>
          <w:b/>
          <w:color w:val="FF0000"/>
          <w:sz w:val="52"/>
          <w:szCs w:val="52"/>
        </w:rPr>
        <w:t>Аспекты музейной деятельности</w:t>
      </w: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0BCB">
        <w:rPr>
          <w:rFonts w:ascii="Times New Roman" w:hAnsi="Times New Roman" w:cs="Times New Roman"/>
          <w:b/>
          <w:sz w:val="28"/>
          <w:szCs w:val="28"/>
        </w:rPr>
        <w:t xml:space="preserve">     В современных условиях жизни общества одним из центральных направлений работы с подрастающим поколением становится патриотическое воспитание. Отторжение подрастающего поколения от отечественной культуры, от общественно-исторического опыта поколений – одна из серьёзных проблем нашего времени. Развивать у детей понимание культурного наследия и воспитывать бережное отношение к нему необходимо начинать с дошкольного возраста.</w:t>
      </w: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0BCB">
        <w:rPr>
          <w:rFonts w:ascii="Times New Roman" w:hAnsi="Times New Roman" w:cs="Times New Roman"/>
          <w:b/>
          <w:sz w:val="28"/>
          <w:szCs w:val="28"/>
        </w:rPr>
        <w:t xml:space="preserve">    Василий Александрович Сухомлинский сказал: «Добрые чувства, эмоциональная культура – средоточие человечности. Если добрые чувства не воспитаны в детстве, их никогда не воспитаешь, потому, что это подлинно человеческое утверждается в душе одновременно с познанием первых и важнейших истин, одновременно с переживанием и чувствованием тончайших оттенков родного слова. В детстве человек должен пройти эмоциональную школу – школу воспитания добрых чувств» </w:t>
      </w: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0BCB">
        <w:rPr>
          <w:rFonts w:ascii="Times New Roman" w:hAnsi="Times New Roman" w:cs="Times New Roman"/>
          <w:b/>
          <w:sz w:val="28"/>
          <w:szCs w:val="28"/>
        </w:rPr>
        <w:t xml:space="preserve">      У  людей  в последнее  время  пропало  чувство  гордости  за свою Родину,  за  свой народ. Возникло безразличное отношение друг к другу. Такие понятия, как  сочувствие, понимание, милосердие,  доброта, многим людям стали чужие.</w:t>
      </w: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0BCB">
        <w:rPr>
          <w:rFonts w:ascii="Times New Roman" w:hAnsi="Times New Roman" w:cs="Times New Roman"/>
          <w:b/>
          <w:sz w:val="28"/>
          <w:szCs w:val="28"/>
        </w:rPr>
        <w:t xml:space="preserve">      Становление гражданственной позиции, чувства патриотизма зависит от того,     каким он предстанет перед дошкольником, какие чувства, эмоции вызовет, насколько обогатит детскую фантазию. У каждого человека есть свой родной город.  В настоящее время  патриотическое воспитание имеет все большее  значение и  становится  все  более приоритетной государственной  задачей.</w:t>
      </w: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0BCB">
        <w:rPr>
          <w:rFonts w:ascii="Times New Roman" w:hAnsi="Times New Roman" w:cs="Times New Roman"/>
          <w:b/>
          <w:sz w:val="28"/>
          <w:szCs w:val="28"/>
        </w:rPr>
        <w:t xml:space="preserve">      Целенаправленное ознакомление  ребенка  с  родным краем  -  это  составная   часть формирования у него патриотизма. Заложить любовь к Родине и к родному краю, к родной природе и к людям можно только в  дошкольном возрасте.  Поэтому  проблема формирования у детей патриотизма в условиях детского сада приобретает особое значение.</w:t>
      </w: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0BCB">
        <w:rPr>
          <w:rFonts w:ascii="Times New Roman" w:hAnsi="Times New Roman" w:cs="Times New Roman"/>
          <w:b/>
          <w:sz w:val="28"/>
          <w:szCs w:val="28"/>
        </w:rPr>
        <w:t xml:space="preserve">     Для формирования ценностных ориентаций личности особое значение имеет музей, как хранитель духовного опыта человечества. В музее взаимосвязан внешний мир, отражённый  в памятниках истории и культуры, мир событий и внутренний мир человека.  Здесь человек постигает смысл культуры, её ценности. Именно  музейная педагогика – помощник в воспитании культурной личности ребёнка, она может заложить нравственные основы, научит правилам общения, разовьёт творческий потенциал ребёнка, т.к. музей располагает тем, что выше всей конкуренции – истинными ценностями.</w:t>
      </w:r>
    </w:p>
    <w:p w:rsidR="00DA2CCB" w:rsidRPr="00390BCB" w:rsidRDefault="00FE7AE5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-771525</wp:posOffset>
            </wp:positionV>
            <wp:extent cx="10715625" cy="7581900"/>
            <wp:effectExtent l="19050" t="0" r="9525" b="0"/>
            <wp:wrapNone/>
            <wp:docPr id="19" name="Рисунок 11" descr="F:\печать\фон русск. б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печать\фон русск. быт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25" cy="758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BCB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409575</wp:posOffset>
            </wp:positionV>
            <wp:extent cx="5143500" cy="3181350"/>
            <wp:effectExtent l="19050" t="0" r="0" b="0"/>
            <wp:wrapThrough wrapText="bothSides">
              <wp:wrapPolygon edited="0">
                <wp:start x="-80" y="0"/>
                <wp:lineTo x="-80" y="21471"/>
                <wp:lineTo x="21600" y="21471"/>
                <wp:lineTo x="21600" y="0"/>
                <wp:lineTo x="-80" y="0"/>
              </wp:wrapPolygon>
            </wp:wrapThrough>
            <wp:docPr id="17" name="Рисунок 1" descr="C:\Users\Анастасия\Desktop\Презентация Мини-музей\img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Презентация Мини-музей\img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2CCB" w:rsidRPr="00390BCB">
        <w:rPr>
          <w:rFonts w:ascii="Times New Roman" w:hAnsi="Times New Roman" w:cs="Times New Roman"/>
          <w:b/>
          <w:sz w:val="28"/>
          <w:szCs w:val="28"/>
        </w:rPr>
        <w:t xml:space="preserve">      Музейная педагогика помогает развивать у детей дошкольного возраста интерес к истории и культуре родного народа, учит уважать его традиции, культуру, быт.</w:t>
      </w: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2CC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DA2C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CC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CB" w:rsidRDefault="00390BCB" w:rsidP="00DA2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0BCB">
        <w:rPr>
          <w:rFonts w:ascii="Times New Roman" w:hAnsi="Times New Roman" w:cs="Times New Roman"/>
          <w:b/>
          <w:sz w:val="28"/>
          <w:szCs w:val="28"/>
        </w:rPr>
        <w:t>Наш детский сад находится в п. Джанаталап г. Орска  Оренбургской области, а здесь национальное   большинство  -  это  русские  и  казахи, поэтому коллективом ДОУ было принято решение создать мини-музей  русско – казахской дружбы.</w:t>
      </w: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0BCB">
        <w:rPr>
          <w:rFonts w:ascii="Times New Roman" w:hAnsi="Times New Roman" w:cs="Times New Roman"/>
          <w:b/>
          <w:sz w:val="28"/>
          <w:szCs w:val="28"/>
        </w:rPr>
        <w:t xml:space="preserve">             Что такое мини – музей в детском саду? </w:t>
      </w: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0BCB">
        <w:rPr>
          <w:rFonts w:ascii="Times New Roman" w:hAnsi="Times New Roman" w:cs="Times New Roman"/>
          <w:b/>
          <w:sz w:val="28"/>
          <w:szCs w:val="28"/>
        </w:rPr>
        <w:t xml:space="preserve">    Во-первых, «мини» напоминает о том, что музей в детском саду занимает очень небольшое пространство. Это может быть часть группового помещения, спальни, коридора.</w:t>
      </w: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0BCB">
        <w:rPr>
          <w:rFonts w:ascii="Times New Roman" w:hAnsi="Times New Roman" w:cs="Times New Roman"/>
          <w:b/>
          <w:sz w:val="28"/>
          <w:szCs w:val="28"/>
        </w:rPr>
        <w:t xml:space="preserve">    Во-вторых, он создан для самих дошкольников и открыт для них постоянно. </w:t>
      </w:r>
    </w:p>
    <w:p w:rsidR="00DA2CCB" w:rsidRPr="00390BCB" w:rsidRDefault="00DA2CCB" w:rsidP="00DA2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0BCB">
        <w:rPr>
          <w:rFonts w:ascii="Times New Roman" w:hAnsi="Times New Roman" w:cs="Times New Roman"/>
          <w:b/>
          <w:sz w:val="28"/>
          <w:szCs w:val="28"/>
        </w:rPr>
        <w:t xml:space="preserve">    В-третьих, мини-музей не поддаётся критериям оценки, применимым к настоящим музеям, поэтому, не требует строгого соблюдения требований, предъявляемых к ним.</w:t>
      </w:r>
    </w:p>
    <w:p w:rsidR="00DA2CCB" w:rsidRPr="00390BCB" w:rsidRDefault="00DA2CCB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2CCB" w:rsidRDefault="00DA2CCB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01F9" w:rsidRDefault="00FE7AE5" w:rsidP="00390BC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noProof/>
          <w:color w:val="FF0000"/>
          <w:sz w:val="52"/>
          <w:szCs w:val="52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-771525</wp:posOffset>
            </wp:positionV>
            <wp:extent cx="10648950" cy="7553325"/>
            <wp:effectExtent l="19050" t="0" r="0" b="0"/>
            <wp:wrapNone/>
            <wp:docPr id="22" name="Рисунок 14" descr="F:\печать\фон русск. б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печать\фон русск. быт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0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01F9" w:rsidRPr="00390BCB">
        <w:rPr>
          <w:rFonts w:ascii="Times New Roman" w:hAnsi="Times New Roman" w:cs="Times New Roman"/>
          <w:b/>
          <w:color w:val="FF0000"/>
          <w:sz w:val="52"/>
          <w:szCs w:val="52"/>
        </w:rPr>
        <w:t>Принципы создания мини-музея:</w:t>
      </w:r>
    </w:p>
    <w:p w:rsidR="00FE7AE5" w:rsidRPr="00FE7AE5" w:rsidRDefault="00FE7AE5" w:rsidP="00390BC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E7AE5" w:rsidRPr="00FE7AE5" w:rsidRDefault="00390BCB" w:rsidP="00FE7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7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7AE5" w:rsidRPr="00FE7AE5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Принцип интеграции</w:t>
      </w:r>
      <w:r w:rsidR="00FE7AE5" w:rsidRPr="00FE7AE5">
        <w:rPr>
          <w:rFonts w:ascii="Times New Roman" w:hAnsi="Times New Roman" w:cs="Times New Roman"/>
          <w:b/>
          <w:sz w:val="28"/>
          <w:szCs w:val="28"/>
        </w:rPr>
        <w:t xml:space="preserve"> – мини-музей учитывается содержание образовательной программы и помогать в реализации ее общих задач и задач отдельных образовательных областей.  </w:t>
      </w:r>
    </w:p>
    <w:p w:rsidR="00FE7AE5" w:rsidRPr="00FE7AE5" w:rsidRDefault="00FE7AE5" w:rsidP="00FE7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798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Принцип деятельности и интерактивности</w:t>
      </w:r>
      <w:r w:rsidRPr="00FE7AE5">
        <w:rPr>
          <w:rFonts w:ascii="Times New Roman" w:hAnsi="Times New Roman" w:cs="Times New Roman"/>
          <w:b/>
          <w:sz w:val="28"/>
          <w:szCs w:val="28"/>
        </w:rPr>
        <w:t xml:space="preserve"> – мини-музей должен предоставлять воспитанникам возможность реализовать себя в разных видах детской деятельности (использовать экспонаты в знакомстве с прекрасным в жизни и изобразительном искусстве рассматривание экспонатов на полочке красоты, создавать поделки и включать и х в общую экспозицию и т.д.) </w:t>
      </w:r>
    </w:p>
    <w:p w:rsidR="00FE7AE5" w:rsidRPr="00FE7AE5" w:rsidRDefault="00FE7AE5" w:rsidP="00FE7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798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Принцип природ сообразности</w:t>
      </w:r>
      <w:r w:rsidRPr="00FE7AE5">
        <w:rPr>
          <w:rFonts w:ascii="Times New Roman" w:hAnsi="Times New Roman" w:cs="Times New Roman"/>
          <w:b/>
          <w:sz w:val="28"/>
          <w:szCs w:val="28"/>
        </w:rPr>
        <w:t xml:space="preserve"> – мини-музей должен быть создан с учетом психофизиологических особенностей детей разного возраста и предусматривать условия для раскрытия творческого потенциала каждого ребенка.  </w:t>
      </w:r>
    </w:p>
    <w:p w:rsidR="00FE7AE5" w:rsidRPr="00FE7AE5" w:rsidRDefault="00FE7AE5" w:rsidP="00FE7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798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Принцип научности</w:t>
      </w:r>
      <w:r w:rsidRPr="00FE7AE5">
        <w:rPr>
          <w:rFonts w:ascii="Times New Roman" w:hAnsi="Times New Roman" w:cs="Times New Roman"/>
          <w:b/>
          <w:sz w:val="28"/>
          <w:szCs w:val="28"/>
        </w:rPr>
        <w:t xml:space="preserve"> – представленные экспонаты должны достоверно отражать тематику мини-музея, объяснять различные процессы и явления в рамках выбранной темы научным и в то же время доступным для ребенка языком.  </w:t>
      </w:r>
    </w:p>
    <w:p w:rsidR="00FE7AE5" w:rsidRPr="00FE7AE5" w:rsidRDefault="00FE7AE5" w:rsidP="00FE7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798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Принцип гуманизации и партнерства</w:t>
      </w:r>
      <w:r w:rsidRPr="00FE7AE5">
        <w:rPr>
          <w:rFonts w:ascii="Times New Roman" w:hAnsi="Times New Roman" w:cs="Times New Roman"/>
          <w:b/>
          <w:sz w:val="28"/>
          <w:szCs w:val="28"/>
        </w:rPr>
        <w:t xml:space="preserve"> – мини-музей должен предлагать условия для всестороннего развития ребенка, поощрения его инициативности, творческой деятельности в рамках субъект-субъектных отношений в системе «взрослый – ребенок», «ребенок- ребенок».  </w:t>
      </w:r>
    </w:p>
    <w:p w:rsidR="00FE7AE5" w:rsidRPr="00FE7AE5" w:rsidRDefault="00FE7AE5" w:rsidP="00FE7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798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Принцип культур сообразности</w:t>
      </w:r>
      <w:r w:rsidRPr="00FE7AE5">
        <w:rPr>
          <w:rFonts w:ascii="Times New Roman" w:hAnsi="Times New Roman" w:cs="Times New Roman"/>
          <w:b/>
          <w:sz w:val="28"/>
          <w:szCs w:val="28"/>
        </w:rPr>
        <w:t xml:space="preserve"> – мини-музей должен быть ориентирован на приобщение детей к мировой культуре, общечеловеческим ценностям через освоение ценностей и норм национальной культуры в ходе непосредственно образовательной деятельности в музейном пространстве. </w:t>
      </w:r>
    </w:p>
    <w:p w:rsidR="00FE7AE5" w:rsidRPr="00FE7AE5" w:rsidRDefault="00FE7AE5" w:rsidP="00FE7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7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8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Принцип динамичности и вариативности</w:t>
      </w:r>
      <w:r w:rsidRPr="00FE7AE5">
        <w:rPr>
          <w:rFonts w:ascii="Times New Roman" w:hAnsi="Times New Roman" w:cs="Times New Roman"/>
          <w:b/>
          <w:sz w:val="28"/>
          <w:szCs w:val="28"/>
        </w:rPr>
        <w:t xml:space="preserve"> – экспозиции мини-музея должны постоянно дополняться и обновляться с учетом возрастных особенностей детей.  </w:t>
      </w:r>
    </w:p>
    <w:p w:rsidR="00FE7AE5" w:rsidRPr="00FE7AE5" w:rsidRDefault="00FE7AE5" w:rsidP="00FE7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798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Принцип разнообразия</w:t>
      </w:r>
      <w:r w:rsidRPr="00FE7AE5">
        <w:rPr>
          <w:rFonts w:ascii="Times New Roman" w:hAnsi="Times New Roman" w:cs="Times New Roman"/>
          <w:b/>
          <w:sz w:val="28"/>
          <w:szCs w:val="28"/>
        </w:rPr>
        <w:t xml:space="preserve"> – наполнение мини-музея экспонатами, разными по форме, содержанию, размерам, отражающими историческое, природное и культурное разнообразие окружающего мира.  </w:t>
      </w:r>
    </w:p>
    <w:p w:rsidR="00390BCB" w:rsidRPr="00FE7AE5" w:rsidRDefault="00FE7AE5" w:rsidP="00FE7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798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Принцип регионального компонента</w:t>
      </w:r>
      <w:r w:rsidRPr="00FE7AE5">
        <w:rPr>
          <w:rFonts w:ascii="Times New Roman" w:hAnsi="Times New Roman" w:cs="Times New Roman"/>
          <w:b/>
          <w:sz w:val="28"/>
          <w:szCs w:val="28"/>
        </w:rPr>
        <w:t xml:space="preserve"> – мини-музей должен предусматривать организацию работы с детьми по ознакомлению их с культурным наследием региона, а также культурой других народов, что способствует развитию толерантности и формированию чувства патриотизма.</w:t>
      </w:r>
    </w:p>
    <w:p w:rsidR="00022B2E" w:rsidRPr="00795CC9" w:rsidRDefault="00022B2E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AB45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7AE5" w:rsidRPr="00AB45BD" w:rsidRDefault="00917982" w:rsidP="00AB45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-771525</wp:posOffset>
            </wp:positionV>
            <wp:extent cx="10687050" cy="7543800"/>
            <wp:effectExtent l="19050" t="0" r="0" b="0"/>
            <wp:wrapNone/>
            <wp:docPr id="21" name="Рисунок 13" descr="F:\печать\фон русск. б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печать\фон русск. быт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0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5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22B2E" w:rsidRPr="00FE7AE5">
        <w:rPr>
          <w:rFonts w:ascii="Times New Roman" w:hAnsi="Times New Roman" w:cs="Times New Roman"/>
          <w:b/>
          <w:color w:val="FF0000"/>
          <w:sz w:val="48"/>
          <w:szCs w:val="48"/>
        </w:rPr>
        <w:t>Разделы и экспонаты:</w:t>
      </w:r>
    </w:p>
    <w:p w:rsidR="00022B2E" w:rsidRPr="00FE7AE5" w:rsidRDefault="00AB45BD" w:rsidP="00917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22B2E" w:rsidRPr="00FE7AE5">
        <w:rPr>
          <w:rFonts w:ascii="Times New Roman" w:hAnsi="Times New Roman" w:cs="Times New Roman"/>
          <w:b/>
          <w:sz w:val="28"/>
          <w:szCs w:val="28"/>
        </w:rPr>
        <w:t>Мини-музеи в зале позволяет нам сделать слово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2B2E" w:rsidRPr="00FE7AE5">
        <w:rPr>
          <w:rFonts w:ascii="Times New Roman" w:hAnsi="Times New Roman" w:cs="Times New Roman"/>
          <w:b/>
          <w:sz w:val="28"/>
          <w:szCs w:val="28"/>
        </w:rPr>
        <w:t>«музей» привычным и привлекательным для детей, он постоянно</w:t>
      </w:r>
    </w:p>
    <w:p w:rsidR="00022B2E" w:rsidRPr="00FE7AE5" w:rsidRDefault="00022B2E" w:rsidP="00917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AE5">
        <w:rPr>
          <w:rFonts w:ascii="Times New Roman" w:hAnsi="Times New Roman" w:cs="Times New Roman"/>
          <w:b/>
          <w:sz w:val="28"/>
          <w:szCs w:val="28"/>
        </w:rPr>
        <w:t>пополняется новыми экспонатами, здесь же размещаются детские работы,</w:t>
      </w:r>
      <w:r w:rsidR="00AB45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7AE5">
        <w:rPr>
          <w:rFonts w:ascii="Times New Roman" w:hAnsi="Times New Roman" w:cs="Times New Roman"/>
          <w:b/>
          <w:sz w:val="28"/>
          <w:szCs w:val="28"/>
        </w:rPr>
        <w:t xml:space="preserve">выполненные совместно с взрослыми. </w:t>
      </w:r>
    </w:p>
    <w:p w:rsidR="00BE2FA0" w:rsidRDefault="00BE2FA0" w:rsidP="00BE2FA0">
      <w:pPr>
        <w:tabs>
          <w:tab w:val="left" w:pos="4005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7982" w:rsidRPr="00917982">
        <w:rPr>
          <w:rFonts w:ascii="Times New Roman" w:hAnsi="Times New Roman" w:cs="Times New Roman"/>
          <w:b/>
          <w:sz w:val="28"/>
          <w:szCs w:val="28"/>
        </w:rPr>
        <w:t>Каждый выставочный экспонат – результат общения, совместной работы воспитателя, детей и их родителей. Выставочные полки постоянно пополняются новыми экспонатами</w:t>
      </w:r>
      <w:r w:rsidR="00917982">
        <w:t>.</w:t>
      </w:r>
    </w:p>
    <w:p w:rsidR="00AB45BD" w:rsidRPr="00AB45BD" w:rsidRDefault="00BE2FA0" w:rsidP="00AB45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B45BD">
        <w:t xml:space="preserve">  </w:t>
      </w:r>
      <w:r w:rsidRPr="00AB45B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B45BD" w:rsidRPr="00AB45BD">
        <w:rPr>
          <w:rFonts w:ascii="Times New Roman" w:hAnsi="Times New Roman" w:cs="Times New Roman"/>
          <w:b/>
          <w:sz w:val="28"/>
          <w:szCs w:val="28"/>
        </w:rPr>
        <w:t>Наш мини-музей «Русско-казахской дружбы» Мини-музей расположен в отдельном помещении в музыкального зала.  Это уголок краеведения. Здесь размещены портреты главы города, губернатора Оренбургской области, президента РФ, гербы города, области и страны; куклы в национальных костюмах; материалы, связанные с историей  г.Орска (фотоальбомы с достопримечательностями, макеты холодильника, изделия из Орской яшмы, символика Орского хоккейного клуба «Южный Урал»).</w:t>
      </w:r>
    </w:p>
    <w:p w:rsidR="00AB45BD" w:rsidRPr="00AB45BD" w:rsidRDefault="00AB45BD" w:rsidP="00AB45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B45BD">
        <w:rPr>
          <w:rFonts w:ascii="Times New Roman" w:hAnsi="Times New Roman" w:cs="Times New Roman"/>
          <w:b/>
          <w:sz w:val="28"/>
          <w:szCs w:val="28"/>
        </w:rPr>
        <w:t xml:space="preserve">       В  уголке краеведения находится «Книга памяти», в которой собраны фотографии наших воспитанников и сотрудников с портретами своих дедушек, прадедушек и прапрадедушек и краткой историей их участия в ВОВ. Также, сотрудниками МДОАУ создан макет «Бессмертного полка» (с фотографиями участников ВОВ). Родители воспитанников изготовили экспозицию «Эхо войны».  </w:t>
      </w:r>
    </w:p>
    <w:p w:rsidR="00AB45BD" w:rsidRPr="00AB45BD" w:rsidRDefault="00AB45BD" w:rsidP="00AB45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B45BD">
        <w:rPr>
          <w:rFonts w:ascii="Times New Roman" w:hAnsi="Times New Roman" w:cs="Times New Roman"/>
          <w:b/>
          <w:sz w:val="28"/>
          <w:szCs w:val="28"/>
        </w:rPr>
        <w:t xml:space="preserve">     Уголок русской культуры.  Здесь представлены элементы традиционного быта в частично воссозданном интерьере русской избы. Пряху нам предоставили родители воспитанников, дети могут покрутить колесо, нажимая на педаль. Также есть один из символов Оренбургской области - оренбургский пуховый платок. Таким образом, мы можем показать, как его создают. </w:t>
      </w:r>
    </w:p>
    <w:p w:rsidR="00AB45BD" w:rsidRPr="00AB45BD" w:rsidRDefault="00AB45BD" w:rsidP="00AB45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B45BD">
        <w:rPr>
          <w:rFonts w:ascii="Times New Roman" w:hAnsi="Times New Roman" w:cs="Times New Roman"/>
          <w:b/>
          <w:sz w:val="28"/>
          <w:szCs w:val="28"/>
        </w:rPr>
        <w:t xml:space="preserve">     Имеются 2 макета русской печи. Один из которых открывается, можно внутрь поставить чугунный горшок. Также здесь находятся: балалайка, макет детской люльки,  старинное зеркало, стиральная доска, образцы традиционного рукоделия (вышивка лапти, коврики и т.д.)</w:t>
      </w:r>
    </w:p>
    <w:p w:rsidR="00AB45BD" w:rsidRPr="00AB45BD" w:rsidRDefault="00AB45BD" w:rsidP="00AB45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B45BD">
        <w:rPr>
          <w:rFonts w:ascii="Times New Roman" w:hAnsi="Times New Roman" w:cs="Times New Roman"/>
          <w:b/>
          <w:sz w:val="28"/>
          <w:szCs w:val="28"/>
        </w:rPr>
        <w:t xml:space="preserve">     Ну и как же без бабушки с дедушкой, без самовара с баранками и блинами? Это хранители нашего уголка русской культуры. </w:t>
      </w:r>
    </w:p>
    <w:p w:rsidR="00AB45BD" w:rsidRPr="00AB45BD" w:rsidRDefault="00AB45BD" w:rsidP="00AB45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B45BD">
        <w:rPr>
          <w:rFonts w:ascii="Times New Roman" w:hAnsi="Times New Roman" w:cs="Times New Roman"/>
          <w:b/>
          <w:sz w:val="28"/>
          <w:szCs w:val="28"/>
        </w:rPr>
        <w:t xml:space="preserve">    Уголок казахской культуры. Это настоящий макет юрты (казахского жилища). Здесь можно увидеть традиционный казахский стол – дастархан. На нём самовар, кисе (пиала – чашка для чая), казахские традиционные угощения (макеты </w:t>
      </w:r>
      <w:r w:rsidRPr="00AB45B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курта, баурсаков). За дастарханом нас встречают хранители казахской культуры – дедушка с бабушкой (аже и атака – по-казахски) Так же, в этом уголке много казахских национальных атрибутов – сундук, курпе (коврики) обереги, люлька, коржан (сумка для подарков), домбра, кумган (кувшин) очаг с казаном и национальные костюмы и орнек (узоры). </w:t>
      </w:r>
    </w:p>
    <w:p w:rsidR="00917982" w:rsidRPr="00BE2FA0" w:rsidRDefault="00AB45BD" w:rsidP="00AB45BD">
      <w:pPr>
        <w:tabs>
          <w:tab w:val="left" w:pos="4005"/>
        </w:tabs>
        <w:spacing w:after="0" w:line="240" w:lineRule="auto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-1673860</wp:posOffset>
            </wp:positionV>
            <wp:extent cx="10763250" cy="7505700"/>
            <wp:effectExtent l="19050" t="0" r="0" b="0"/>
            <wp:wrapNone/>
            <wp:docPr id="3" name="Рисунок 16" descr="F:\печать\фон русск. б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печать\фон русск. быт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0" cy="750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7982" w:rsidRPr="00BE2FA0" w:rsidRDefault="00917982" w:rsidP="00BE2FA0">
      <w:pPr>
        <w:tabs>
          <w:tab w:val="left" w:pos="40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7982" w:rsidRDefault="002B01F9" w:rsidP="00917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CC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17982" w:rsidRDefault="00917982" w:rsidP="00917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82" w:rsidRDefault="00917982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5BD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982" w:rsidRDefault="00917982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982" w:rsidRDefault="00917982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2AA2" w:rsidRDefault="006C2AA2" w:rsidP="006C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2AA2" w:rsidRPr="006C2AA2" w:rsidRDefault="006C2AA2" w:rsidP="006C2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C2AA2">
        <w:rPr>
          <w:rFonts w:ascii="Times New Roman" w:hAnsi="Times New Roman" w:cs="Times New Roman"/>
          <w:b/>
          <w:noProof/>
          <w:sz w:val="28"/>
          <w:szCs w:val="28"/>
          <w:u w:val="single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-733425</wp:posOffset>
            </wp:positionV>
            <wp:extent cx="10668000" cy="7524750"/>
            <wp:effectExtent l="19050" t="0" r="0" b="0"/>
            <wp:wrapNone/>
            <wp:docPr id="26" name="Рисунок 17" descr="F:\печать\фон русск. б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печать\фон русск. быт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0" cy="752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2AA2">
        <w:rPr>
          <w:rFonts w:ascii="Times New Roman" w:hAnsi="Times New Roman" w:cs="Times New Roman"/>
          <w:b/>
          <w:sz w:val="28"/>
          <w:szCs w:val="28"/>
          <w:u w:val="single"/>
        </w:rPr>
        <w:t>Опись экспонатов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мини-музея</w:t>
      </w:r>
    </w:p>
    <w:tbl>
      <w:tblPr>
        <w:tblStyle w:val="a7"/>
        <w:tblpPr w:leftFromText="180" w:rightFromText="180" w:vertAnchor="text" w:horzAnchor="margin" w:tblpXSpec="center" w:tblpY="226"/>
        <w:tblOverlap w:val="never"/>
        <w:tblW w:w="0" w:type="auto"/>
        <w:tblLayout w:type="fixed"/>
        <w:tblLook w:val="04A0"/>
      </w:tblPr>
      <w:tblGrid>
        <w:gridCol w:w="534"/>
        <w:gridCol w:w="4819"/>
        <w:gridCol w:w="1985"/>
        <w:gridCol w:w="2835"/>
        <w:gridCol w:w="4286"/>
      </w:tblGrid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экспоната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Дата поступления</w:t>
            </w:r>
          </w:p>
        </w:tc>
        <w:tc>
          <w:tcPr>
            <w:tcW w:w="2835" w:type="dxa"/>
          </w:tcPr>
          <w:p w:rsidR="00020737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Постоянное/</w:t>
            </w:r>
          </w:p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временное хранение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Ф.И.О представившего экспонат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курпе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2018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Давлетова Г.К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куман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Иманкулова Г.И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камшаг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Баимбетов И.Ж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Ткань настену с нац.узором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Каденова Г.Б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беск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2015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Альмагамбетов А.Т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домбра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Алдамбаева А.А.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Сундук для приданого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Исмаилова Г.А.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подушки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Саминбитова Ж.Е.</w:t>
            </w:r>
          </w:p>
        </w:tc>
      </w:tr>
      <w:tr w:rsidR="00020737" w:rsidRPr="00795CC9" w:rsidTr="00020737">
        <w:trPr>
          <w:trHeight w:val="70"/>
        </w:trPr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коржун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2016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Динтаева М.К.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мясе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Калиева Д.К.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украшения-обереги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Шушкареева Е.М.</w:t>
            </w:r>
          </w:p>
          <w:p w:rsidR="00020737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Башимова О.Х.</w:t>
            </w:r>
          </w:p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Култаева С.М.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казахские нац. костюмы 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Евенеева З.Б.</w:t>
            </w:r>
          </w:p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Турабаева А.А.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19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казахские головные уборы</w:t>
            </w:r>
          </w:p>
        </w:tc>
        <w:tc>
          <w:tcPr>
            <w:tcW w:w="198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DD0252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Давлетова Г.К.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19" w:type="dxa"/>
          </w:tcPr>
          <w:p w:rsidR="00020737" w:rsidRPr="00BE2FA0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BE2FA0">
              <w:rPr>
                <w:rFonts w:ascii="Times New Roman" w:hAnsi="Times New Roman" w:cs="Times New Roman"/>
                <w:b/>
                <w:sz w:val="28"/>
                <w:szCs w:val="28"/>
              </w:rPr>
              <w:t>тварь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(кисе,чайный сервис, поднос, самовар)</w:t>
            </w:r>
          </w:p>
        </w:tc>
        <w:tc>
          <w:tcPr>
            <w:tcW w:w="1985" w:type="dxa"/>
          </w:tcPr>
          <w:p w:rsidR="00020737" w:rsidRPr="009D507E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07E">
              <w:rPr>
                <w:rFonts w:ascii="Times New Roman" w:hAnsi="Times New Roman" w:cs="Times New Roman"/>
                <w:b/>
                <w:sz w:val="28"/>
                <w:szCs w:val="28"/>
              </w:rPr>
              <w:t>2013-2018</w:t>
            </w:r>
          </w:p>
        </w:tc>
        <w:tc>
          <w:tcPr>
            <w:tcW w:w="2835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07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льмагамбетова Г.М.</w:t>
            </w:r>
          </w:p>
          <w:p w:rsidR="00020737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Башимова О.Х.</w:t>
            </w:r>
          </w:p>
          <w:p w:rsidR="00020737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Шушкарёва А.С.</w:t>
            </w:r>
          </w:p>
          <w:p w:rsidR="00020737" w:rsidRPr="009D507E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Доскожина М.Ч.</w:t>
            </w:r>
          </w:p>
        </w:tc>
      </w:tr>
      <w:tr w:rsidR="00020737" w:rsidRPr="00795CC9" w:rsidTr="00020737">
        <w:tc>
          <w:tcPr>
            <w:tcW w:w="534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19" w:type="dxa"/>
          </w:tcPr>
          <w:p w:rsidR="00020737" w:rsidRPr="008E45E3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куклы казахской национальнос</w:t>
            </w:r>
            <w:r w:rsidRPr="008E45E3">
              <w:rPr>
                <w:rFonts w:ascii="Times New Roman" w:hAnsi="Times New Roman" w:cs="Times New Roman"/>
                <w:b/>
                <w:sz w:val="28"/>
                <w:szCs w:val="28"/>
              </w:rPr>
              <w:t>ти</w:t>
            </w:r>
          </w:p>
        </w:tc>
        <w:tc>
          <w:tcPr>
            <w:tcW w:w="1985" w:type="dxa"/>
          </w:tcPr>
          <w:p w:rsidR="00020737" w:rsidRPr="008E45E3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5E3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020737" w:rsidRPr="00795CC9" w:rsidRDefault="00020737" w:rsidP="00020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252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8E45E3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5E3">
              <w:rPr>
                <w:rFonts w:ascii="Times New Roman" w:hAnsi="Times New Roman" w:cs="Times New Roman"/>
                <w:b/>
                <w:sz w:val="28"/>
                <w:szCs w:val="28"/>
              </w:rPr>
              <w:t>Муртазина И.М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0737" w:rsidRPr="00922AB4" w:rsidTr="00020737">
        <w:tc>
          <w:tcPr>
            <w:tcW w:w="534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819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пряха</w:t>
            </w:r>
          </w:p>
        </w:tc>
        <w:tc>
          <w:tcPr>
            <w:tcW w:w="1985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Федоренко О.А.</w:t>
            </w:r>
          </w:p>
        </w:tc>
      </w:tr>
      <w:tr w:rsidR="00020737" w:rsidRPr="00922AB4" w:rsidTr="00020737">
        <w:tc>
          <w:tcPr>
            <w:tcW w:w="534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819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макет печи</w:t>
            </w:r>
          </w:p>
        </w:tc>
        <w:tc>
          <w:tcPr>
            <w:tcW w:w="1985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сотрудники ДОУ</w:t>
            </w:r>
          </w:p>
        </w:tc>
      </w:tr>
      <w:tr w:rsidR="00020737" w:rsidRPr="00922AB4" w:rsidTr="00020737">
        <w:tc>
          <w:tcPr>
            <w:tcW w:w="534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819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пуховые платки</w:t>
            </w:r>
          </w:p>
        </w:tc>
        <w:tc>
          <w:tcPr>
            <w:tcW w:w="1985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Пустовойт Е.А.</w:t>
            </w:r>
          </w:p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Цаль-Цалько Е.А.</w:t>
            </w:r>
          </w:p>
        </w:tc>
      </w:tr>
      <w:tr w:rsidR="00020737" w:rsidRPr="00922AB4" w:rsidTr="00020737">
        <w:tc>
          <w:tcPr>
            <w:tcW w:w="534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19</w:t>
            </w:r>
          </w:p>
        </w:tc>
        <w:tc>
          <w:tcPr>
            <w:tcW w:w="4819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павлопасадский платки</w:t>
            </w:r>
          </w:p>
        </w:tc>
        <w:tc>
          <w:tcPr>
            <w:tcW w:w="1985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6" w:type="dxa"/>
          </w:tcPr>
          <w:p w:rsidR="00020737" w:rsidRPr="00922AB4" w:rsidRDefault="00020737" w:rsidP="000207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Мешкова Т.П., Мельник А.К.</w:t>
            </w:r>
          </w:p>
        </w:tc>
      </w:tr>
    </w:tbl>
    <w:tbl>
      <w:tblPr>
        <w:tblStyle w:val="a7"/>
        <w:tblpPr w:leftFromText="180" w:rightFromText="180" w:vertAnchor="text" w:horzAnchor="margin" w:tblpXSpec="center" w:tblpY="93"/>
        <w:tblW w:w="0" w:type="auto"/>
        <w:tblLook w:val="04A0"/>
      </w:tblPr>
      <w:tblGrid>
        <w:gridCol w:w="496"/>
        <w:gridCol w:w="4928"/>
        <w:gridCol w:w="1984"/>
        <w:gridCol w:w="2835"/>
        <w:gridCol w:w="4287"/>
      </w:tblGrid>
      <w:tr w:rsidR="006C2AA2" w:rsidRPr="00922AB4" w:rsidTr="006C2AA2">
        <w:tc>
          <w:tcPr>
            <w:tcW w:w="496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28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балалайки (настоящая и макет);</w:t>
            </w:r>
          </w:p>
        </w:tc>
        <w:tc>
          <w:tcPr>
            <w:tcW w:w="1984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Кузьмина О.В.</w:t>
            </w:r>
          </w:p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Тагиева И.А.</w:t>
            </w:r>
          </w:p>
        </w:tc>
      </w:tr>
      <w:tr w:rsidR="006C2AA2" w:rsidRPr="00922AB4" w:rsidTr="006C2AA2">
        <w:tc>
          <w:tcPr>
            <w:tcW w:w="496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4928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текстиль с национальным узором</w:t>
            </w:r>
          </w:p>
        </w:tc>
        <w:tc>
          <w:tcPr>
            <w:tcW w:w="1984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Исаева М.М.</w:t>
            </w:r>
          </w:p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Стародумова В.А.</w:t>
            </w:r>
          </w:p>
        </w:tc>
      </w:tr>
      <w:tr w:rsidR="006C2AA2" w:rsidRPr="00922AB4" w:rsidTr="006C2AA2">
        <w:tc>
          <w:tcPr>
            <w:tcW w:w="496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928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пяльца</w:t>
            </w:r>
          </w:p>
        </w:tc>
        <w:tc>
          <w:tcPr>
            <w:tcW w:w="1984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2014</w:t>
            </w:r>
          </w:p>
        </w:tc>
        <w:tc>
          <w:tcPr>
            <w:tcW w:w="2835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Битнер И.Э.</w:t>
            </w:r>
          </w:p>
        </w:tc>
      </w:tr>
      <w:tr w:rsidR="006C2AA2" w:rsidRPr="00922AB4" w:rsidTr="006C2AA2">
        <w:tc>
          <w:tcPr>
            <w:tcW w:w="496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4928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веретено</w:t>
            </w:r>
          </w:p>
        </w:tc>
        <w:tc>
          <w:tcPr>
            <w:tcW w:w="1984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2835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Коваленко И.М.</w:t>
            </w:r>
          </w:p>
        </w:tc>
      </w:tr>
      <w:tr w:rsidR="006C2AA2" w:rsidRPr="00922AB4" w:rsidTr="006C2AA2">
        <w:tc>
          <w:tcPr>
            <w:tcW w:w="496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4928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старое зеркало</w:t>
            </w:r>
          </w:p>
        </w:tc>
        <w:tc>
          <w:tcPr>
            <w:tcW w:w="1984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2015</w:t>
            </w:r>
          </w:p>
        </w:tc>
        <w:tc>
          <w:tcPr>
            <w:tcW w:w="2835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Любченко С.И.</w:t>
            </w:r>
          </w:p>
        </w:tc>
      </w:tr>
      <w:tr w:rsidR="006C2AA2" w:rsidRPr="00922AB4" w:rsidTr="006C2AA2">
        <w:tc>
          <w:tcPr>
            <w:tcW w:w="496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4928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чугунок</w:t>
            </w:r>
          </w:p>
        </w:tc>
        <w:tc>
          <w:tcPr>
            <w:tcW w:w="1984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2015</w:t>
            </w:r>
          </w:p>
        </w:tc>
        <w:tc>
          <w:tcPr>
            <w:tcW w:w="2835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Кузьмина О.В.</w:t>
            </w:r>
          </w:p>
        </w:tc>
      </w:tr>
      <w:tr w:rsidR="006C2AA2" w:rsidTr="006C2AA2">
        <w:tc>
          <w:tcPr>
            <w:tcW w:w="496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4928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маленькие валенки</w:t>
            </w:r>
          </w:p>
        </w:tc>
        <w:tc>
          <w:tcPr>
            <w:tcW w:w="1984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2014</w:t>
            </w:r>
          </w:p>
        </w:tc>
        <w:tc>
          <w:tcPr>
            <w:tcW w:w="2835" w:type="dxa"/>
          </w:tcPr>
          <w:p w:rsidR="006C2AA2" w:rsidRDefault="006C2AA2" w:rsidP="006C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Федькина Ю.В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C2AA2" w:rsidTr="006C2AA2">
        <w:tc>
          <w:tcPr>
            <w:tcW w:w="496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4928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коврики, вязанные крючком из ткани;</w:t>
            </w:r>
          </w:p>
        </w:tc>
        <w:tc>
          <w:tcPr>
            <w:tcW w:w="1984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2015</w:t>
            </w:r>
          </w:p>
        </w:tc>
        <w:tc>
          <w:tcPr>
            <w:tcW w:w="2835" w:type="dxa"/>
          </w:tcPr>
          <w:p w:rsidR="006C2AA2" w:rsidRDefault="006C2AA2" w:rsidP="006C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922AB4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сотрудники ДО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</w:tr>
      <w:tr w:rsidR="006C2AA2" w:rsidTr="006C2AA2">
        <w:tc>
          <w:tcPr>
            <w:tcW w:w="496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4928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куклы в национальных костюмах</w:t>
            </w:r>
          </w:p>
        </w:tc>
        <w:tc>
          <w:tcPr>
            <w:tcW w:w="1984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2014</w:t>
            </w:r>
          </w:p>
        </w:tc>
        <w:tc>
          <w:tcPr>
            <w:tcW w:w="2835" w:type="dxa"/>
          </w:tcPr>
          <w:p w:rsidR="006C2AA2" w:rsidRDefault="006C2AA2" w:rsidP="006C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Исаева М.М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C2AA2" w:rsidTr="006C2AA2">
        <w:tc>
          <w:tcPr>
            <w:tcW w:w="496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4928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кукла - домовёнок;</w:t>
            </w:r>
          </w:p>
        </w:tc>
        <w:tc>
          <w:tcPr>
            <w:tcW w:w="1984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2014</w:t>
            </w:r>
          </w:p>
        </w:tc>
        <w:tc>
          <w:tcPr>
            <w:tcW w:w="2835" w:type="dxa"/>
          </w:tcPr>
          <w:p w:rsidR="006C2AA2" w:rsidRDefault="006C2AA2" w:rsidP="006C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Исаева М.М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C2AA2" w:rsidTr="006C2AA2">
        <w:tc>
          <w:tcPr>
            <w:tcW w:w="496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4928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маленькие национальные костюмы (для кукол);</w:t>
            </w:r>
          </w:p>
        </w:tc>
        <w:tc>
          <w:tcPr>
            <w:tcW w:w="1984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2014</w:t>
            </w:r>
          </w:p>
        </w:tc>
        <w:tc>
          <w:tcPr>
            <w:tcW w:w="2835" w:type="dxa"/>
          </w:tcPr>
          <w:p w:rsidR="006C2AA2" w:rsidRDefault="006C2AA2" w:rsidP="006C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Муртазина И.М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C2AA2" w:rsidTr="006C2AA2">
        <w:tc>
          <w:tcPr>
            <w:tcW w:w="496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4928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макеты русского и казахского жилищ</w:t>
            </w:r>
          </w:p>
        </w:tc>
        <w:tc>
          <w:tcPr>
            <w:tcW w:w="1984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2015</w:t>
            </w:r>
          </w:p>
        </w:tc>
        <w:tc>
          <w:tcPr>
            <w:tcW w:w="2835" w:type="dxa"/>
          </w:tcPr>
          <w:p w:rsidR="006C2AA2" w:rsidRDefault="006C2AA2" w:rsidP="006C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Стародумава В.А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17D">
              <w:rPr>
                <w:rFonts w:ascii="Times New Roman" w:hAnsi="Times New Roman" w:cs="Times New Roman"/>
                <w:b/>
                <w:sz w:val="28"/>
                <w:szCs w:val="28"/>
              </w:rPr>
              <w:t>Тагиева И.А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C2AA2" w:rsidTr="006C2AA2">
        <w:tc>
          <w:tcPr>
            <w:tcW w:w="496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4928" w:type="dxa"/>
          </w:tcPr>
          <w:p w:rsidR="006C2AA2" w:rsidRPr="0044117D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горшки глиняные </w:t>
            </w:r>
          </w:p>
        </w:tc>
        <w:tc>
          <w:tcPr>
            <w:tcW w:w="1984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</w:p>
        </w:tc>
        <w:tc>
          <w:tcPr>
            <w:tcW w:w="2835" w:type="dxa"/>
          </w:tcPr>
          <w:p w:rsidR="006C2AA2" w:rsidRDefault="006C2AA2" w:rsidP="006C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B4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Хромова Ю.Д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C2AA2" w:rsidTr="006C2AA2">
        <w:tc>
          <w:tcPr>
            <w:tcW w:w="496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4928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кувшин</w:t>
            </w:r>
          </w:p>
        </w:tc>
        <w:tc>
          <w:tcPr>
            <w:tcW w:w="1984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</w:p>
        </w:tc>
        <w:tc>
          <w:tcPr>
            <w:tcW w:w="2835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Мешкова Т.П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C2AA2" w:rsidTr="006C2AA2">
        <w:tc>
          <w:tcPr>
            <w:tcW w:w="496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4928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лампа старинная</w:t>
            </w:r>
          </w:p>
        </w:tc>
        <w:tc>
          <w:tcPr>
            <w:tcW w:w="1984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2835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Цаль-Цалько Е.А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C2AA2" w:rsidTr="006C2AA2">
        <w:tc>
          <w:tcPr>
            <w:tcW w:w="496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4928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Ложки деревянные</w:t>
            </w:r>
          </w:p>
        </w:tc>
        <w:tc>
          <w:tcPr>
            <w:tcW w:w="1984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2014</w:t>
            </w:r>
          </w:p>
        </w:tc>
        <w:tc>
          <w:tcPr>
            <w:tcW w:w="2835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Дорофеева Н.В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C2AA2" w:rsidTr="006C2AA2">
        <w:tc>
          <w:tcPr>
            <w:tcW w:w="496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4928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Чайный сервис</w:t>
            </w:r>
          </w:p>
        </w:tc>
        <w:tc>
          <w:tcPr>
            <w:tcW w:w="1984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2835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Федоренко О.А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C2AA2" w:rsidTr="006C2AA2">
        <w:tc>
          <w:tcPr>
            <w:tcW w:w="496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4928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сувениры</w:t>
            </w:r>
          </w:p>
        </w:tc>
        <w:tc>
          <w:tcPr>
            <w:tcW w:w="1984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Бибикова С.А.</w:t>
            </w:r>
          </w:p>
        </w:tc>
      </w:tr>
      <w:tr w:rsidR="006C2AA2" w:rsidTr="006C2AA2">
        <w:tc>
          <w:tcPr>
            <w:tcW w:w="496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4928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гармонь</w:t>
            </w:r>
          </w:p>
        </w:tc>
        <w:tc>
          <w:tcPr>
            <w:tcW w:w="1984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2835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Мешкова Т.П.</w:t>
            </w:r>
          </w:p>
        </w:tc>
      </w:tr>
      <w:tr w:rsidR="006C2AA2" w:rsidTr="006C2AA2">
        <w:tc>
          <w:tcPr>
            <w:tcW w:w="496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4928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картины ручной работы</w:t>
            </w:r>
          </w:p>
        </w:tc>
        <w:tc>
          <w:tcPr>
            <w:tcW w:w="1984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2016</w:t>
            </w:r>
          </w:p>
        </w:tc>
        <w:tc>
          <w:tcPr>
            <w:tcW w:w="2835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CC"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постоянное</w:t>
            </w:r>
          </w:p>
        </w:tc>
        <w:tc>
          <w:tcPr>
            <w:tcW w:w="4287" w:type="dxa"/>
          </w:tcPr>
          <w:p w:rsidR="006C2AA2" w:rsidRPr="00A31ECC" w:rsidRDefault="006C2AA2" w:rsidP="006C2A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Мельник А.К.</w:t>
            </w:r>
          </w:p>
        </w:tc>
      </w:tr>
    </w:tbl>
    <w:p w:rsidR="00917982" w:rsidRDefault="00AB45BD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-523875</wp:posOffset>
            </wp:positionH>
            <wp:positionV relativeFrom="paragraph">
              <wp:posOffset>-733425</wp:posOffset>
            </wp:positionV>
            <wp:extent cx="10763250" cy="7505700"/>
            <wp:effectExtent l="19050" t="0" r="0" b="0"/>
            <wp:wrapNone/>
            <wp:docPr id="24" name="Рисунок 16" descr="F:\печать\фон русск. б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печать\фон русск. быт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0" cy="750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1ECC" w:rsidRPr="006C2AA2" w:rsidRDefault="006C2AA2" w:rsidP="006C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-733425</wp:posOffset>
            </wp:positionV>
            <wp:extent cx="10639425" cy="7581900"/>
            <wp:effectExtent l="19050" t="0" r="9525" b="0"/>
            <wp:wrapNone/>
            <wp:docPr id="1" name="Рисунок 1" descr="G:\печать\фон русск. б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ечать\фон русск. быт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9425" cy="758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1ECC" w:rsidRPr="00A31ECC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>Правила использования мини-музея при организации образовательной деятельности  с дошкольниками:</w:t>
      </w:r>
    </w:p>
    <w:p w:rsidR="00A31ECC" w:rsidRDefault="00A31ECC" w:rsidP="00A31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CC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31ECC" w:rsidRPr="00795CC9" w:rsidRDefault="00A31ECC" w:rsidP="00A31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31EC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Правило первое</w:t>
      </w:r>
      <w:r w:rsidRPr="00795CC9">
        <w:rPr>
          <w:rFonts w:ascii="Times New Roman" w:hAnsi="Times New Roman" w:cs="Times New Roman"/>
          <w:sz w:val="28"/>
          <w:szCs w:val="28"/>
        </w:rPr>
        <w:t>. </w:t>
      </w:r>
      <w:r w:rsidRPr="00A31ECC">
        <w:rPr>
          <w:rFonts w:ascii="Times New Roman" w:hAnsi="Times New Roman" w:cs="Times New Roman"/>
          <w:b/>
          <w:sz w:val="28"/>
          <w:szCs w:val="28"/>
        </w:rPr>
        <w:t>К посещению музея необходимо серьёзно, целенаправленно готовиться, а потом закрепить полученные знания и впечатления. Ребёнок не подготовлен к восприятию сложного символического языка музея. Задача педагога состоит в том, чтобы помочь маленькому человечку в этой непростой и очень важной познавательной деятельности</w:t>
      </w:r>
      <w:r w:rsidRPr="00795CC9">
        <w:rPr>
          <w:rFonts w:ascii="Times New Roman" w:hAnsi="Times New Roman" w:cs="Times New Roman"/>
          <w:sz w:val="28"/>
          <w:szCs w:val="28"/>
        </w:rPr>
        <w:t>.</w:t>
      </w:r>
    </w:p>
    <w:p w:rsidR="00A31ECC" w:rsidRDefault="00A31ECC" w:rsidP="00A31EC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DD0252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   </w:t>
      </w:r>
    </w:p>
    <w:p w:rsidR="00A31ECC" w:rsidRPr="00A31ECC" w:rsidRDefault="00A31ECC" w:rsidP="00A31E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   Правило второе</w:t>
      </w:r>
      <w:r w:rsidRPr="00795CC9">
        <w:rPr>
          <w:rFonts w:ascii="Times New Roman" w:hAnsi="Times New Roman" w:cs="Times New Roman"/>
          <w:sz w:val="28"/>
          <w:szCs w:val="28"/>
        </w:rPr>
        <w:t>. </w:t>
      </w:r>
      <w:r w:rsidRPr="00A31ECC">
        <w:rPr>
          <w:rFonts w:ascii="Times New Roman" w:hAnsi="Times New Roman" w:cs="Times New Roman"/>
          <w:b/>
          <w:sz w:val="28"/>
          <w:szCs w:val="28"/>
        </w:rPr>
        <w:t>Необходимо четко осознавать конечную задачу своей деятельности – формирование творческой личности, способной заинтересованно воспринимать культурное наследие и сознавать свою ответственность не только за его сохранение, но и за приумножение и передачу этого наследия другим поколениям.</w:t>
      </w:r>
    </w:p>
    <w:p w:rsidR="00A31ECC" w:rsidRDefault="00A31ECC" w:rsidP="00A31ECC">
      <w:pPr>
        <w:tabs>
          <w:tab w:val="left" w:pos="49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CC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31ECC" w:rsidRPr="00A31ECC" w:rsidRDefault="00A31ECC" w:rsidP="00A31EC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31EC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    Экскурсионная</w:t>
      </w:r>
      <w:r w:rsidRPr="00A31ECC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A31EC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работа с детьми решает следующие основные задачи:</w:t>
      </w:r>
    </w:p>
    <w:p w:rsidR="00A31ECC" w:rsidRPr="00A31ECC" w:rsidRDefault="00A31ECC" w:rsidP="00A31E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5CC9">
        <w:rPr>
          <w:rFonts w:ascii="Times New Roman" w:hAnsi="Times New Roman" w:cs="Times New Roman"/>
          <w:sz w:val="28"/>
          <w:szCs w:val="28"/>
        </w:rPr>
        <w:t xml:space="preserve">- </w:t>
      </w:r>
      <w:r w:rsidRPr="00A31ECC">
        <w:rPr>
          <w:rFonts w:ascii="Times New Roman" w:hAnsi="Times New Roman" w:cs="Times New Roman"/>
          <w:b/>
          <w:sz w:val="28"/>
          <w:szCs w:val="28"/>
        </w:rPr>
        <w:t>выявление творческих способностей детей;</w:t>
      </w:r>
    </w:p>
    <w:p w:rsidR="00A31ECC" w:rsidRPr="00A31ECC" w:rsidRDefault="00A31ECC" w:rsidP="00A31E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sz w:val="28"/>
          <w:szCs w:val="28"/>
        </w:rPr>
        <w:t>- расширение представлений о содержании музейной культуры;</w:t>
      </w:r>
    </w:p>
    <w:p w:rsidR="00A31ECC" w:rsidRPr="00A31ECC" w:rsidRDefault="00A31ECC" w:rsidP="00A31E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sz w:val="28"/>
          <w:szCs w:val="28"/>
        </w:rPr>
        <w:t>- развитие начальных навыков восприятия музейного языка;</w:t>
      </w:r>
    </w:p>
    <w:p w:rsidR="00A31ECC" w:rsidRPr="00A31ECC" w:rsidRDefault="00A31ECC" w:rsidP="00A31E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sz w:val="28"/>
          <w:szCs w:val="28"/>
        </w:rPr>
        <w:t>- создание условий для творческого общения и сотрудничества.</w:t>
      </w:r>
    </w:p>
    <w:p w:rsidR="00917982" w:rsidRPr="00A31ECC" w:rsidRDefault="00917982" w:rsidP="00DD0252">
      <w:pPr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</w:p>
    <w:p w:rsidR="00917982" w:rsidRPr="00A31ECC" w:rsidRDefault="00917982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7982" w:rsidRDefault="00917982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982" w:rsidRDefault="002B01F9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CC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17982" w:rsidRDefault="00917982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982" w:rsidRDefault="00917982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982" w:rsidRDefault="00917982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982" w:rsidRDefault="00917982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982" w:rsidRDefault="00917982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982" w:rsidRDefault="00917982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982" w:rsidRDefault="00917982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01F9" w:rsidRPr="00A31ECC" w:rsidRDefault="006C2AA2" w:rsidP="00A31EC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4"/>
          <w:szCs w:val="44"/>
        </w:rPr>
      </w:pPr>
      <w:r>
        <w:rPr>
          <w:rFonts w:ascii="Times New Roman" w:hAnsi="Times New Roman" w:cs="Times New Roman"/>
          <w:b/>
          <w:noProof/>
          <w:color w:val="FF0000"/>
          <w:sz w:val="44"/>
          <w:szCs w:val="44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-733425</wp:posOffset>
            </wp:positionV>
            <wp:extent cx="10639425" cy="7734300"/>
            <wp:effectExtent l="19050" t="0" r="9525" b="0"/>
            <wp:wrapNone/>
            <wp:docPr id="2" name="Рисунок 2" descr="G:\печать\фон русск. бы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печать\фон русск. быт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9425" cy="773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01F9" w:rsidRPr="00A31ECC">
        <w:rPr>
          <w:rFonts w:ascii="Times New Roman" w:hAnsi="Times New Roman" w:cs="Times New Roman"/>
          <w:b/>
          <w:color w:val="FF0000"/>
          <w:sz w:val="44"/>
          <w:szCs w:val="44"/>
        </w:rPr>
        <w:t>Положительные стороны создания мини-музея в ДОУ:</w:t>
      </w:r>
    </w:p>
    <w:p w:rsidR="00A31ECC" w:rsidRPr="00A31ECC" w:rsidRDefault="00A31ECC" w:rsidP="00795CC9">
      <w:pPr>
        <w:spacing w:after="0" w:line="240" w:lineRule="auto"/>
        <w:rPr>
          <w:rFonts w:ascii="Times New Roman" w:hAnsi="Times New Roman" w:cs="Times New Roman"/>
          <w:color w:val="FF0000"/>
          <w:sz w:val="44"/>
          <w:szCs w:val="44"/>
          <w:u w:val="single"/>
        </w:rPr>
      </w:pPr>
    </w:p>
    <w:p w:rsidR="002B01F9" w:rsidRPr="00A31ECC" w:rsidRDefault="002B01F9" w:rsidP="00795CC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31EC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Для детей:</w:t>
      </w:r>
    </w:p>
    <w:p w:rsidR="002B01F9" w:rsidRPr="00A31ECC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sz w:val="28"/>
          <w:szCs w:val="28"/>
        </w:rPr>
        <w:t>расположение мини-музея непосредственно в дошкольном учреждении;</w:t>
      </w:r>
    </w:p>
    <w:p w:rsidR="002B01F9" w:rsidRPr="00A31ECC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sz w:val="28"/>
          <w:szCs w:val="28"/>
        </w:rPr>
        <w:t>знакомство с феноменами окружающего мира;</w:t>
      </w:r>
    </w:p>
    <w:p w:rsidR="002B01F9" w:rsidRPr="00A31ECC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sz w:val="28"/>
          <w:szCs w:val="28"/>
        </w:rPr>
        <w:t>приобщение к системе общечеловеческих ценностей, к истории, к мировому культурному наследию;</w:t>
      </w:r>
    </w:p>
    <w:p w:rsidR="002B01F9" w:rsidRPr="00A31ECC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sz w:val="28"/>
          <w:szCs w:val="28"/>
        </w:rPr>
        <w:t>все экспонаты мобильны, доступны, стимулируют к проявлению творческой активности.</w:t>
      </w:r>
    </w:p>
    <w:p w:rsidR="00A31ECC" w:rsidRDefault="002B01F9" w:rsidP="00795CC9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DD0252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</w:p>
    <w:p w:rsidR="002B01F9" w:rsidRPr="00A31ECC" w:rsidRDefault="002B01F9" w:rsidP="00795CC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31EC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Для педагогов:</w:t>
      </w:r>
    </w:p>
    <w:p w:rsidR="002B01F9" w:rsidRPr="00A31ECC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sz w:val="28"/>
          <w:szCs w:val="28"/>
        </w:rPr>
        <w:t>расширение представлений о содержании музейной культуры;</w:t>
      </w:r>
    </w:p>
    <w:p w:rsidR="002B01F9" w:rsidRPr="00A31ECC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sz w:val="28"/>
          <w:szCs w:val="28"/>
        </w:rPr>
        <w:t>развитие у детей начальных навыков восприятия музейного языка;</w:t>
      </w:r>
    </w:p>
    <w:p w:rsidR="002B01F9" w:rsidRPr="00A31ECC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sz w:val="28"/>
          <w:szCs w:val="28"/>
        </w:rPr>
        <w:t>значительное обогащение предметно-пространственной среды;</w:t>
      </w:r>
    </w:p>
    <w:p w:rsidR="002B01F9" w:rsidRPr="00A31ECC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1ECC">
        <w:rPr>
          <w:rFonts w:ascii="Times New Roman" w:hAnsi="Times New Roman" w:cs="Times New Roman"/>
          <w:b/>
          <w:sz w:val="28"/>
          <w:szCs w:val="28"/>
        </w:rPr>
        <w:t>приобщение родителей воспитанников к совместной культурно-досуговой деятельности с детьми.</w:t>
      </w:r>
      <w:r w:rsidRPr="00A31ECC">
        <w:rPr>
          <w:rFonts w:ascii="Times New Roman" w:hAnsi="Times New Roman" w:cs="Times New Roman"/>
          <w:b/>
          <w:sz w:val="28"/>
          <w:szCs w:val="28"/>
        </w:rPr>
        <w:tab/>
      </w:r>
    </w:p>
    <w:p w:rsidR="002B01F9" w:rsidRPr="00A31ECC" w:rsidRDefault="002B01F9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5E53" w:rsidRPr="00A31ECC" w:rsidRDefault="00B05E53" w:rsidP="00795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bookmarkEnd w:id="0"/>
    <w:p w:rsidR="00B05E53" w:rsidRPr="00795CC9" w:rsidRDefault="00B05E53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5E53" w:rsidRPr="00795CC9" w:rsidRDefault="00B05E53" w:rsidP="00795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5E53" w:rsidRPr="00795CC9" w:rsidSect="00795CC9">
      <w:headerReference w:type="default" r:id="rId10"/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2A6" w:rsidRDefault="001712A6" w:rsidP="00CC560D">
      <w:pPr>
        <w:spacing w:after="0" w:line="240" w:lineRule="auto"/>
      </w:pPr>
      <w:r>
        <w:separator/>
      </w:r>
    </w:p>
  </w:endnote>
  <w:endnote w:type="continuationSeparator" w:id="1">
    <w:p w:rsidR="001712A6" w:rsidRDefault="001712A6" w:rsidP="00CC5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5952759"/>
      <w:docPartObj>
        <w:docPartGallery w:val="Page Numbers (Bottom of Page)"/>
        <w:docPartUnique/>
      </w:docPartObj>
    </w:sdtPr>
    <w:sdtContent>
      <w:p w:rsidR="00673669" w:rsidRDefault="00895C9B">
        <w:pPr>
          <w:pStyle w:val="aa"/>
        </w:pPr>
        <w:fldSimple w:instr=" PAGE   \* MERGEFORMAT ">
          <w:r w:rsidR="0097514C">
            <w:rPr>
              <w:noProof/>
            </w:rPr>
            <w:t>2</w:t>
          </w:r>
        </w:fldSimple>
      </w:p>
    </w:sdtContent>
  </w:sdt>
  <w:p w:rsidR="00673669" w:rsidRDefault="0067366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2A6" w:rsidRDefault="001712A6" w:rsidP="00CC560D">
      <w:pPr>
        <w:spacing w:after="0" w:line="240" w:lineRule="auto"/>
      </w:pPr>
      <w:r>
        <w:separator/>
      </w:r>
    </w:p>
  </w:footnote>
  <w:footnote w:type="continuationSeparator" w:id="1">
    <w:p w:rsidR="001712A6" w:rsidRDefault="001712A6" w:rsidP="00CC5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5952760"/>
      <w:docPartObj>
        <w:docPartGallery w:val="Page Numbers (Top of Page)"/>
        <w:docPartUnique/>
      </w:docPartObj>
    </w:sdtPr>
    <w:sdtContent>
      <w:p w:rsidR="00673669" w:rsidRDefault="00895C9B">
        <w:pPr>
          <w:pStyle w:val="a8"/>
          <w:jc w:val="center"/>
        </w:pPr>
        <w:fldSimple w:instr=" PAGE   \* MERGEFORMAT ">
          <w:r w:rsidR="0097514C">
            <w:rPr>
              <w:noProof/>
            </w:rPr>
            <w:t>2</w:t>
          </w:r>
        </w:fldSimple>
      </w:p>
    </w:sdtContent>
  </w:sdt>
  <w:p w:rsidR="00673669" w:rsidRDefault="0067366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47295"/>
    <w:multiLevelType w:val="hybridMultilevel"/>
    <w:tmpl w:val="DB46AE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27D246D"/>
    <w:multiLevelType w:val="hybridMultilevel"/>
    <w:tmpl w:val="5CFEFE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D380427"/>
    <w:multiLevelType w:val="hybridMultilevel"/>
    <w:tmpl w:val="10DC23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2B2E"/>
    <w:rsid w:val="00020737"/>
    <w:rsid w:val="00022B2E"/>
    <w:rsid w:val="00114285"/>
    <w:rsid w:val="001233D5"/>
    <w:rsid w:val="001712A6"/>
    <w:rsid w:val="002303F5"/>
    <w:rsid w:val="00231D16"/>
    <w:rsid w:val="00251457"/>
    <w:rsid w:val="002B01F9"/>
    <w:rsid w:val="00390BCB"/>
    <w:rsid w:val="0044117D"/>
    <w:rsid w:val="004829DD"/>
    <w:rsid w:val="00633937"/>
    <w:rsid w:val="00633C9F"/>
    <w:rsid w:val="00673669"/>
    <w:rsid w:val="006C2AA2"/>
    <w:rsid w:val="00760942"/>
    <w:rsid w:val="00795CC9"/>
    <w:rsid w:val="00811090"/>
    <w:rsid w:val="00814977"/>
    <w:rsid w:val="00850B6E"/>
    <w:rsid w:val="00895C9B"/>
    <w:rsid w:val="008C5E40"/>
    <w:rsid w:val="008E45E3"/>
    <w:rsid w:val="00917982"/>
    <w:rsid w:val="00922AB4"/>
    <w:rsid w:val="0097514C"/>
    <w:rsid w:val="00992401"/>
    <w:rsid w:val="009D507E"/>
    <w:rsid w:val="00A31ECC"/>
    <w:rsid w:val="00AB45BD"/>
    <w:rsid w:val="00B05E53"/>
    <w:rsid w:val="00B34428"/>
    <w:rsid w:val="00B963B8"/>
    <w:rsid w:val="00BE2FA0"/>
    <w:rsid w:val="00CC560D"/>
    <w:rsid w:val="00CF750D"/>
    <w:rsid w:val="00DA2CCB"/>
    <w:rsid w:val="00DD0252"/>
    <w:rsid w:val="00E0075F"/>
    <w:rsid w:val="00FB5FA0"/>
    <w:rsid w:val="00FE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2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B01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01F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514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C5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C560D"/>
  </w:style>
  <w:style w:type="paragraph" w:styleId="aa">
    <w:name w:val="footer"/>
    <w:basedOn w:val="a"/>
    <w:link w:val="ab"/>
    <w:uiPriority w:val="99"/>
    <w:unhideWhenUsed/>
    <w:rsid w:val="00CC5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C56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12</Pages>
  <Words>2046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Анастасия</cp:lastModifiedBy>
  <cp:revision>7</cp:revision>
  <dcterms:created xsi:type="dcterms:W3CDTF">2020-07-29T04:52:00Z</dcterms:created>
  <dcterms:modified xsi:type="dcterms:W3CDTF">2021-10-08T06:34:00Z</dcterms:modified>
</cp:coreProperties>
</file>